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44" w:rsidRDefault="009D0FB4">
      <w:pPr>
        <w:pStyle w:val="Standard"/>
        <w:jc w:val="center"/>
        <w:rPr>
          <w:rFonts w:eastAsia="標楷體" w:hint="eastAsia"/>
          <w:b/>
          <w:bCs/>
          <w:sz w:val="36"/>
          <w:szCs w:val="36"/>
        </w:rPr>
      </w:pPr>
      <w:bookmarkStart w:id="0" w:name="_GoBack"/>
      <w:r>
        <w:rPr>
          <w:rFonts w:eastAsia="標楷體"/>
          <w:b/>
          <w:bCs/>
          <w:sz w:val="36"/>
          <w:szCs w:val="36"/>
        </w:rPr>
        <w:t>中等以上學校運動成績優良學生升學輔導辦法第二十一條之一、第二十一條之二修正條文</w:t>
      </w:r>
    </w:p>
    <w:bookmarkEnd w:id="0"/>
    <w:p w:rsidR="00333844" w:rsidRDefault="009D0FB4">
      <w:pPr>
        <w:pStyle w:val="Standard"/>
        <w:spacing w:line="460" w:lineRule="exact"/>
        <w:ind w:left="284" w:hanging="284"/>
        <w:rPr>
          <w:rFonts w:hint="eastAsia"/>
        </w:rPr>
      </w:pPr>
      <w:r>
        <w:rPr>
          <w:rFonts w:ascii="標楷體" w:eastAsia="標楷體" w:hAnsi="標楷體" w:cs="標楷體"/>
          <w:color w:val="000000"/>
          <w:kern w:val="0"/>
          <w:sz w:val="32"/>
          <w:szCs w:val="32"/>
        </w:rPr>
        <w:t>第二十一條之一</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32"/>
          <w:szCs w:val="28"/>
        </w:rPr>
        <w:t>第六條、第八條所定國內賽會，因發生災害防救法第二條第一款所定災害、傳染病防治法第三條第一項所定傳染病，或其他重大變故，致延期或停止舉辦時，得以其他國內賽會成績作為採計學生甄試之成績；其他國內賽會、運動種類或項目、成績名次、運動成績等級加分及其他相關事項，由本部公告之。</w:t>
      </w:r>
    </w:p>
    <w:p w:rsidR="00333844" w:rsidRDefault="009D0FB4">
      <w:pPr>
        <w:pStyle w:val="Standard"/>
        <w:spacing w:line="460" w:lineRule="exact"/>
        <w:ind w:left="322" w:hanging="322"/>
        <w:rPr>
          <w:rFonts w:ascii="標楷體" w:eastAsia="標楷體" w:hAnsi="標楷體" w:cs="標楷體"/>
          <w:color w:val="000000"/>
          <w:kern w:val="0"/>
          <w:sz w:val="32"/>
          <w:szCs w:val="28"/>
        </w:rPr>
      </w:pPr>
      <w:r>
        <w:rPr>
          <w:rFonts w:ascii="標楷體" w:eastAsia="標楷體" w:hAnsi="標楷體" w:cs="標楷體"/>
          <w:color w:val="000000"/>
          <w:kern w:val="0"/>
          <w:sz w:val="32"/>
          <w:szCs w:val="28"/>
        </w:rPr>
        <w:t>第二十一條之二　第四條、第七條所定國際賽會，因發生災害防救法第二條第一款所定災害、傳染病防治法第三條第一項所定傳染病，或其他重大變故，致延期或停止舉辦時，取得各該國際賽會國家代表隊選手資格或參賽資格者，得申請甄審或甄試。</w:t>
      </w:r>
    </w:p>
    <w:p w:rsidR="00333844" w:rsidRDefault="009D0FB4">
      <w:pPr>
        <w:pStyle w:val="Standard"/>
        <w:spacing w:line="460" w:lineRule="exact"/>
        <w:ind w:left="322" w:firstLine="644"/>
        <w:rPr>
          <w:rFonts w:ascii="標楷體" w:eastAsia="標楷體" w:hAnsi="標楷體" w:cs="標楷體"/>
          <w:color w:val="000000"/>
          <w:kern w:val="0"/>
          <w:sz w:val="32"/>
          <w:szCs w:val="28"/>
        </w:rPr>
      </w:pPr>
      <w:r>
        <w:rPr>
          <w:rFonts w:ascii="標楷體" w:eastAsia="標楷體" w:hAnsi="標楷體" w:cs="標楷體"/>
          <w:color w:val="000000"/>
          <w:kern w:val="0"/>
          <w:sz w:val="32"/>
          <w:szCs w:val="28"/>
        </w:rPr>
        <w:t>前項以外之下</w:t>
      </w:r>
      <w:r>
        <w:rPr>
          <w:rFonts w:ascii="標楷體" w:eastAsia="標楷體" w:hAnsi="標楷體" w:cs="標楷體"/>
          <w:color w:val="000000"/>
          <w:kern w:val="0"/>
          <w:sz w:val="32"/>
          <w:szCs w:val="28"/>
        </w:rPr>
        <w:t>列國際賽會有前項延期或停止舉辦之情形時，取得各該國際賽會之國家代表隊選手資格或參賽資格者，得申請甄試：</w:t>
      </w:r>
    </w:p>
    <w:p w:rsidR="00333844" w:rsidRDefault="009D0FB4">
      <w:pPr>
        <w:pStyle w:val="Standard"/>
        <w:spacing w:line="460" w:lineRule="exact"/>
        <w:ind w:left="1638" w:hanging="658"/>
        <w:rPr>
          <w:rFonts w:ascii="標楷體" w:eastAsia="標楷體" w:hAnsi="標楷體" w:cs="標楷體"/>
          <w:color w:val="000000"/>
          <w:kern w:val="0"/>
          <w:sz w:val="32"/>
          <w:szCs w:val="28"/>
        </w:rPr>
      </w:pPr>
      <w:r>
        <w:rPr>
          <w:rFonts w:ascii="標楷體" w:eastAsia="標楷體" w:hAnsi="標楷體" w:cs="標楷體"/>
          <w:color w:val="000000"/>
          <w:kern w:val="0"/>
          <w:sz w:val="32"/>
          <w:szCs w:val="28"/>
        </w:rPr>
        <w:t>一、國際單項運動總會、亞洲單項運動總（協）會，或亞太運動組織主辦或認可之運動錦標賽。</w:t>
      </w:r>
    </w:p>
    <w:p w:rsidR="00333844" w:rsidRDefault="009D0FB4">
      <w:pPr>
        <w:pStyle w:val="Standard"/>
        <w:spacing w:line="460" w:lineRule="exact"/>
        <w:ind w:left="1638" w:hanging="658"/>
        <w:rPr>
          <w:rFonts w:ascii="標楷體" w:eastAsia="標楷體" w:hAnsi="標楷體" w:cs="標楷體"/>
          <w:color w:val="000000"/>
          <w:kern w:val="0"/>
          <w:sz w:val="32"/>
          <w:szCs w:val="28"/>
        </w:rPr>
      </w:pPr>
      <w:r>
        <w:rPr>
          <w:rFonts w:ascii="標楷體" w:eastAsia="標楷體" w:hAnsi="標楷體" w:cs="標楷體"/>
          <w:color w:val="000000"/>
          <w:kern w:val="0"/>
          <w:sz w:val="32"/>
          <w:szCs w:val="28"/>
        </w:rPr>
        <w:t>二、中華奧林匹克委員會認可之單項運動協會遴選及培訓或邀請參加之賽會。</w:t>
      </w:r>
    </w:p>
    <w:p w:rsidR="00333844" w:rsidRDefault="009D0FB4">
      <w:pPr>
        <w:pStyle w:val="Standard"/>
        <w:spacing w:line="460" w:lineRule="exact"/>
        <w:ind w:left="1638" w:hanging="658"/>
        <w:rPr>
          <w:rFonts w:hint="eastAsia"/>
        </w:rPr>
      </w:pPr>
      <w:r>
        <w:rPr>
          <w:rFonts w:ascii="標楷體" w:eastAsia="標楷體" w:hAnsi="標楷體" w:cs="標楷體"/>
          <w:color w:val="000000"/>
          <w:kern w:val="0"/>
          <w:sz w:val="32"/>
          <w:szCs w:val="28"/>
        </w:rPr>
        <w:t>三、國際各類身心障礙者運動組織主辦之國際或洲際單項運動錦標賽。</w:t>
      </w:r>
    </w:p>
    <w:sectPr w:rsidR="00333844">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B4" w:rsidRDefault="009D0FB4">
      <w:pPr>
        <w:rPr>
          <w:rFonts w:hint="eastAsia"/>
        </w:rPr>
      </w:pPr>
      <w:r>
        <w:separator/>
      </w:r>
    </w:p>
  </w:endnote>
  <w:endnote w:type="continuationSeparator" w:id="0">
    <w:p w:rsidR="009D0FB4" w:rsidRDefault="009D0F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B4" w:rsidRDefault="009D0FB4">
      <w:pPr>
        <w:rPr>
          <w:rFonts w:hint="eastAsia"/>
        </w:rPr>
      </w:pPr>
      <w:r>
        <w:rPr>
          <w:color w:val="000000"/>
        </w:rPr>
        <w:separator/>
      </w:r>
    </w:p>
  </w:footnote>
  <w:footnote w:type="continuationSeparator" w:id="0">
    <w:p w:rsidR="009D0FB4" w:rsidRDefault="009D0F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33844"/>
    <w:rsid w:val="00333844"/>
    <w:rsid w:val="009D0FB4"/>
    <w:rsid w:val="00CD2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F8E19-AFC0-4FA2-AF8A-44C6F447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ial Unicode M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Liberation Sans"/>
      <w:sz w:val="28"/>
      <w:szCs w:val="28"/>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ocumentMap">
    <w:name w:val="DocumentMap"/>
    <w:pPr>
      <w:suppressAutoHyphens/>
      <w:textAlignment w:val="auto"/>
    </w:pPr>
    <w:rPr>
      <w:rFonts w:ascii="Calibri" w:eastAsia="Calibri" w:hAnsi="Calibri" w:cs="Calibri"/>
      <w:szCs w:val="22"/>
      <w:lang w:bidi="ar-SA"/>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rFonts w:cs="Mangal"/>
      <w:sz w:val="20"/>
      <w:szCs w:val="18"/>
    </w:rPr>
  </w:style>
  <w:style w:type="paragraph" w:styleId="a6">
    <w:name w:val="footer"/>
    <w:basedOn w:val="Textbody"/>
    <w:pPr>
      <w:tabs>
        <w:tab w:val="center" w:pos="4153"/>
        <w:tab w:val="right" w:pos="8306"/>
      </w:tabs>
      <w:snapToGrid w:val="0"/>
    </w:pPr>
    <w:rPr>
      <w:rFonts w:cs="Mangal"/>
      <w:sz w:val="20"/>
      <w:szCs w:val="18"/>
    </w:rPr>
  </w:style>
  <w:style w:type="character" w:customStyle="1" w:styleId="a7">
    <w:name w:val="頁首 字元"/>
    <w:basedOn w:val="a0"/>
    <w:rPr>
      <w:rFonts w:cs="Mangal"/>
      <w:sz w:val="20"/>
      <w:szCs w:val="18"/>
    </w:rPr>
  </w:style>
  <w:style w:type="character" w:customStyle="1" w:styleId="a8">
    <w:name w:val="頁尾 字元"/>
    <w:basedOn w:val="a0"/>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15.SA/AppData/Local/Microsoft/Windows/INetCache/IE/L04KQ7OP/&#20013;&#31561;&#20197;&#19978;&#23416;&#26657;&#36939;&#21205;&#25104;&#32318;&#20778;&#33391;&#23416;&#29983;&#21319;&#23416;&#36628;&#23566;&#36774;&#27861;&#20462;&#27491;&#31532;&#20108;&#21313;&#19968;&#26781;&#20043;&#19968;&#12289;&#31532;&#20108;&#21313;&#19968;&#26781;&#20043;&#20108;&#26781;&#2599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學校組 吳欣樺</dc:creator>
  <cp:lastModifiedBy>林 㴒臻</cp:lastModifiedBy>
  <cp:revision>2</cp:revision>
  <dcterms:created xsi:type="dcterms:W3CDTF">2022-02-11T06:41:00Z</dcterms:created>
  <dcterms:modified xsi:type="dcterms:W3CDTF">2022-02-11T06:41:00Z</dcterms:modified>
</cp:coreProperties>
</file>