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7D0" w:rsidRDefault="003A701D">
      <w:r>
        <w:rPr>
          <w:noProof/>
        </w:rPr>
        <w:drawing>
          <wp:inline distT="0" distB="0" distL="0" distR="0" wp14:anchorId="11588C03" wp14:editId="3EE99DEB">
            <wp:extent cx="6229350" cy="9629775"/>
            <wp:effectExtent l="0" t="0" r="0" b="9525"/>
            <wp:docPr id="1" name="圖片 1" descr="國立中正大學National Chung Cheng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國立中正大學National Chung Cheng Universi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446" cy="962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37D0" w:rsidSect="007405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1D"/>
    <w:rsid w:val="002037D0"/>
    <w:rsid w:val="003A701D"/>
    <w:rsid w:val="0074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B3B62-6240-4061-AF5F-428CED75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㴒臻</dc:creator>
  <cp:keywords/>
  <dc:description/>
  <cp:lastModifiedBy>林 㴒臻</cp:lastModifiedBy>
  <cp:revision>2</cp:revision>
  <dcterms:created xsi:type="dcterms:W3CDTF">2021-11-12T06:53:00Z</dcterms:created>
  <dcterms:modified xsi:type="dcterms:W3CDTF">2021-11-12T06:54:00Z</dcterms:modified>
</cp:coreProperties>
</file>